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EC2" w:rsidRPr="00D65EC2" w:rsidRDefault="00D65EC2" w:rsidP="00D65EC2">
      <w:pPr>
        <w:spacing w:line="480" w:lineRule="auto"/>
        <w:jc w:val="center"/>
        <w:rPr>
          <w:rFonts w:ascii="Times New Roman" w:eastAsia="Times New Roman" w:hAnsi="Times New Roman" w:cs="Times New Roman"/>
          <w:sz w:val="24"/>
          <w:szCs w:val="24"/>
        </w:rPr>
      </w:pPr>
    </w:p>
    <w:p w:rsidR="00D65EC2" w:rsidRPr="00D65EC2" w:rsidRDefault="00D65EC2" w:rsidP="00D65EC2">
      <w:pPr>
        <w:spacing w:line="480" w:lineRule="auto"/>
        <w:jc w:val="center"/>
        <w:rPr>
          <w:rFonts w:ascii="Times New Roman" w:eastAsia="Times New Roman" w:hAnsi="Times New Roman" w:cs="Times New Roman"/>
          <w:sz w:val="24"/>
          <w:szCs w:val="24"/>
        </w:rPr>
      </w:pPr>
    </w:p>
    <w:p w:rsidR="00D65EC2" w:rsidRPr="00D65EC2" w:rsidRDefault="00D65EC2" w:rsidP="00D65EC2">
      <w:pPr>
        <w:spacing w:line="480" w:lineRule="auto"/>
        <w:jc w:val="center"/>
        <w:rPr>
          <w:rFonts w:ascii="Times New Roman" w:eastAsia="Times New Roman" w:hAnsi="Times New Roman" w:cs="Times New Roman"/>
          <w:sz w:val="24"/>
          <w:szCs w:val="24"/>
        </w:rPr>
      </w:pPr>
    </w:p>
    <w:p w:rsidR="00D65EC2" w:rsidRPr="00D65EC2" w:rsidRDefault="00D65EC2" w:rsidP="00D65EC2">
      <w:pPr>
        <w:spacing w:line="480" w:lineRule="auto"/>
        <w:jc w:val="center"/>
        <w:rPr>
          <w:rFonts w:ascii="Times New Roman" w:eastAsia="Times New Roman" w:hAnsi="Times New Roman" w:cs="Times New Roman"/>
          <w:sz w:val="24"/>
          <w:szCs w:val="24"/>
        </w:rPr>
      </w:pPr>
    </w:p>
    <w:p w:rsidR="00D65EC2" w:rsidRPr="00D65EC2" w:rsidRDefault="00D65EC2" w:rsidP="00D65EC2">
      <w:pPr>
        <w:spacing w:line="480" w:lineRule="auto"/>
        <w:jc w:val="center"/>
        <w:rPr>
          <w:rFonts w:ascii="Times New Roman" w:eastAsia="Times New Roman" w:hAnsi="Times New Roman" w:cs="Times New Roman"/>
          <w:sz w:val="24"/>
          <w:szCs w:val="24"/>
        </w:rPr>
      </w:pPr>
    </w:p>
    <w:p w:rsidR="00D65EC2" w:rsidRPr="00D65EC2" w:rsidRDefault="00D65EC2" w:rsidP="00D65EC2">
      <w:pPr>
        <w:spacing w:line="480" w:lineRule="auto"/>
        <w:jc w:val="center"/>
        <w:rPr>
          <w:rFonts w:ascii="Times New Roman" w:eastAsia="Times New Roman" w:hAnsi="Times New Roman" w:cs="Times New Roman"/>
          <w:sz w:val="24"/>
          <w:szCs w:val="24"/>
        </w:rPr>
      </w:pPr>
    </w:p>
    <w:p w:rsidR="00D65EC2" w:rsidRPr="00D65EC2" w:rsidRDefault="00D65EC2" w:rsidP="00D65EC2">
      <w:pPr>
        <w:spacing w:line="480" w:lineRule="auto"/>
        <w:jc w:val="center"/>
        <w:rPr>
          <w:rFonts w:ascii="Times New Roman" w:eastAsia="Times New Roman" w:hAnsi="Times New Roman" w:cs="Times New Roman"/>
          <w:sz w:val="24"/>
          <w:szCs w:val="24"/>
        </w:rPr>
      </w:pPr>
    </w:p>
    <w:p w:rsidR="00D65EC2" w:rsidRPr="00D65EC2" w:rsidRDefault="00D65EC2" w:rsidP="00D65EC2">
      <w:pPr>
        <w:spacing w:line="480" w:lineRule="auto"/>
        <w:jc w:val="center"/>
        <w:rPr>
          <w:rFonts w:ascii="Times New Roman" w:eastAsia="Times New Roman" w:hAnsi="Times New Roman" w:cs="Times New Roman"/>
          <w:sz w:val="24"/>
          <w:szCs w:val="24"/>
        </w:rPr>
      </w:pPr>
    </w:p>
    <w:p w:rsidR="00D65EC2" w:rsidRPr="00D65EC2" w:rsidRDefault="00D65EC2" w:rsidP="00D65EC2">
      <w:pPr>
        <w:spacing w:line="480" w:lineRule="auto"/>
        <w:jc w:val="center"/>
        <w:rPr>
          <w:rFonts w:ascii="Times New Roman" w:eastAsia="Times New Roman" w:hAnsi="Times New Roman" w:cs="Times New Roman"/>
          <w:sz w:val="24"/>
          <w:szCs w:val="24"/>
        </w:rPr>
      </w:pPr>
      <w:r w:rsidRPr="00D65EC2">
        <w:rPr>
          <w:rFonts w:ascii="Times New Roman" w:eastAsia="Times New Roman" w:hAnsi="Times New Roman" w:cs="Times New Roman"/>
          <w:sz w:val="24"/>
          <w:szCs w:val="24"/>
        </w:rPr>
        <w:t>Ethical Relativism</w:t>
      </w:r>
    </w:p>
    <w:p w:rsidR="00D65EC2" w:rsidRPr="00D65EC2" w:rsidRDefault="00D65EC2" w:rsidP="00D65EC2">
      <w:pPr>
        <w:spacing w:line="480" w:lineRule="auto"/>
        <w:jc w:val="center"/>
        <w:rPr>
          <w:rFonts w:ascii="Times New Roman" w:eastAsia="Times New Roman" w:hAnsi="Times New Roman" w:cs="Times New Roman"/>
          <w:sz w:val="24"/>
          <w:szCs w:val="24"/>
        </w:rPr>
      </w:pPr>
      <w:r w:rsidRPr="00D65EC2">
        <w:rPr>
          <w:rFonts w:ascii="Times New Roman" w:eastAsia="Times New Roman" w:hAnsi="Times New Roman" w:cs="Times New Roman"/>
          <w:sz w:val="24"/>
          <w:szCs w:val="24"/>
        </w:rPr>
        <w:t>Name</w:t>
      </w:r>
    </w:p>
    <w:p w:rsidR="00D65EC2" w:rsidRPr="00D65EC2" w:rsidRDefault="00D65EC2" w:rsidP="00D65EC2">
      <w:pPr>
        <w:spacing w:line="480" w:lineRule="auto"/>
        <w:jc w:val="center"/>
        <w:rPr>
          <w:rFonts w:ascii="Times New Roman" w:eastAsia="Times New Roman" w:hAnsi="Times New Roman" w:cs="Times New Roman"/>
          <w:sz w:val="24"/>
          <w:szCs w:val="24"/>
        </w:rPr>
      </w:pPr>
      <w:r w:rsidRPr="00D65EC2">
        <w:rPr>
          <w:rFonts w:ascii="Times New Roman" w:eastAsia="Times New Roman" w:hAnsi="Times New Roman" w:cs="Times New Roman"/>
          <w:sz w:val="24"/>
          <w:szCs w:val="24"/>
        </w:rPr>
        <w:t>Institution</w:t>
      </w:r>
    </w:p>
    <w:p w:rsidR="00D65EC2" w:rsidRDefault="00D65EC2" w:rsidP="00D65EC2">
      <w:pPr>
        <w:spacing w:line="480" w:lineRule="auto"/>
        <w:jc w:val="center"/>
        <w:rPr>
          <w:rFonts w:ascii="Times New Roman" w:eastAsia="Times New Roman" w:hAnsi="Times New Roman" w:cs="Times New Roman"/>
          <w:sz w:val="24"/>
          <w:szCs w:val="24"/>
        </w:rPr>
      </w:pPr>
      <w:r w:rsidRPr="00D65EC2">
        <w:rPr>
          <w:rFonts w:ascii="Times New Roman" w:eastAsia="Times New Roman" w:hAnsi="Times New Roman" w:cs="Times New Roman"/>
          <w:sz w:val="24"/>
          <w:szCs w:val="24"/>
        </w:rPr>
        <w:t>Date</w:t>
      </w:r>
    </w:p>
    <w:p w:rsidR="00D65EC2" w:rsidRDefault="00D65EC2" w:rsidP="00D65EC2">
      <w:pPr>
        <w:spacing w:line="480" w:lineRule="auto"/>
        <w:jc w:val="center"/>
        <w:rPr>
          <w:rFonts w:ascii="Times New Roman" w:eastAsia="Times New Roman" w:hAnsi="Times New Roman" w:cs="Times New Roman"/>
          <w:sz w:val="24"/>
          <w:szCs w:val="24"/>
        </w:rPr>
      </w:pPr>
    </w:p>
    <w:p w:rsidR="00D65EC2" w:rsidRDefault="00D65EC2" w:rsidP="00D65EC2">
      <w:pPr>
        <w:spacing w:line="480" w:lineRule="auto"/>
        <w:jc w:val="center"/>
        <w:rPr>
          <w:rFonts w:ascii="Times New Roman" w:eastAsia="Times New Roman" w:hAnsi="Times New Roman" w:cs="Times New Roman"/>
          <w:sz w:val="24"/>
          <w:szCs w:val="24"/>
        </w:rPr>
      </w:pPr>
    </w:p>
    <w:p w:rsidR="00D65EC2" w:rsidRDefault="00D65EC2" w:rsidP="00D65EC2">
      <w:pPr>
        <w:spacing w:line="480" w:lineRule="auto"/>
        <w:jc w:val="center"/>
        <w:rPr>
          <w:rFonts w:ascii="Times New Roman" w:eastAsia="Times New Roman" w:hAnsi="Times New Roman" w:cs="Times New Roman"/>
          <w:sz w:val="24"/>
          <w:szCs w:val="24"/>
        </w:rPr>
      </w:pPr>
    </w:p>
    <w:p w:rsidR="00D65EC2" w:rsidRDefault="00D65EC2" w:rsidP="00D65EC2">
      <w:pPr>
        <w:spacing w:line="480" w:lineRule="auto"/>
        <w:jc w:val="center"/>
        <w:rPr>
          <w:rFonts w:ascii="Times New Roman" w:eastAsia="Times New Roman" w:hAnsi="Times New Roman" w:cs="Times New Roman"/>
          <w:sz w:val="24"/>
          <w:szCs w:val="24"/>
        </w:rPr>
      </w:pPr>
    </w:p>
    <w:p w:rsidR="00D65EC2" w:rsidRDefault="00D65EC2" w:rsidP="00D65EC2">
      <w:pPr>
        <w:spacing w:line="480" w:lineRule="auto"/>
        <w:jc w:val="center"/>
        <w:rPr>
          <w:rFonts w:ascii="Times New Roman" w:eastAsia="Times New Roman" w:hAnsi="Times New Roman" w:cs="Times New Roman"/>
          <w:sz w:val="24"/>
          <w:szCs w:val="24"/>
        </w:rPr>
      </w:pPr>
    </w:p>
    <w:p w:rsidR="00D65EC2" w:rsidRDefault="00D65EC2" w:rsidP="00D65EC2">
      <w:pPr>
        <w:spacing w:line="480" w:lineRule="auto"/>
        <w:jc w:val="center"/>
        <w:rPr>
          <w:rFonts w:ascii="Times New Roman" w:eastAsia="Times New Roman" w:hAnsi="Times New Roman" w:cs="Times New Roman"/>
          <w:sz w:val="24"/>
          <w:szCs w:val="24"/>
        </w:rPr>
      </w:pPr>
    </w:p>
    <w:p w:rsidR="00D65EC2" w:rsidRDefault="00D65EC2" w:rsidP="00D65EC2">
      <w:pPr>
        <w:spacing w:line="480" w:lineRule="auto"/>
        <w:jc w:val="center"/>
        <w:rPr>
          <w:rFonts w:ascii="Times New Roman" w:eastAsia="Times New Roman" w:hAnsi="Times New Roman" w:cs="Times New Roman"/>
          <w:sz w:val="24"/>
          <w:szCs w:val="24"/>
        </w:rPr>
      </w:pPr>
    </w:p>
    <w:p w:rsidR="00D65EC2" w:rsidRPr="00D65EC2" w:rsidRDefault="00D65EC2" w:rsidP="00D65EC2">
      <w:pPr>
        <w:spacing w:line="480" w:lineRule="auto"/>
        <w:jc w:val="center"/>
        <w:rPr>
          <w:rFonts w:ascii="Times New Roman" w:eastAsia="Times New Roman" w:hAnsi="Times New Roman" w:cs="Times New Roman"/>
          <w:sz w:val="24"/>
          <w:szCs w:val="24"/>
        </w:rPr>
      </w:pPr>
      <w:r w:rsidRPr="00D65EC2">
        <w:rPr>
          <w:rFonts w:ascii="Times New Roman" w:eastAsia="Times New Roman" w:hAnsi="Times New Roman" w:cs="Times New Roman"/>
          <w:sz w:val="24"/>
          <w:szCs w:val="24"/>
        </w:rPr>
        <w:lastRenderedPageBreak/>
        <w:t>Ethical Relativism</w:t>
      </w:r>
    </w:p>
    <w:p w:rsidR="009C010C" w:rsidRPr="00D65EC2" w:rsidRDefault="004E30F8" w:rsidP="00D65EC2">
      <w:pPr>
        <w:spacing w:line="480" w:lineRule="auto"/>
        <w:ind w:firstLine="720"/>
        <w:rPr>
          <w:rFonts w:ascii="Times New Roman" w:eastAsia="Times New Roman" w:hAnsi="Times New Roman" w:cs="Times New Roman"/>
          <w:sz w:val="24"/>
          <w:szCs w:val="24"/>
        </w:rPr>
      </w:pPr>
      <w:r w:rsidRPr="00D65EC2">
        <w:rPr>
          <w:rFonts w:ascii="Times New Roman" w:eastAsia="Times New Roman" w:hAnsi="Times New Roman" w:cs="Times New Roman"/>
          <w:sz w:val="24"/>
          <w:szCs w:val="24"/>
        </w:rPr>
        <w:t>Ethical relativism is a the</w:t>
      </w:r>
      <w:r w:rsidR="005408A4" w:rsidRPr="00D65EC2">
        <w:rPr>
          <w:rFonts w:ascii="Times New Roman" w:eastAsia="Times New Roman" w:hAnsi="Times New Roman" w:cs="Times New Roman"/>
          <w:sz w:val="24"/>
          <w:szCs w:val="24"/>
        </w:rPr>
        <w:t xml:space="preserve">ory that illustrates </w:t>
      </w:r>
      <w:r w:rsidRPr="00D65EC2">
        <w:rPr>
          <w:rFonts w:ascii="Times New Roman" w:eastAsia="Times New Roman" w:hAnsi="Times New Roman" w:cs="Times New Roman"/>
          <w:sz w:val="24"/>
          <w:szCs w:val="24"/>
        </w:rPr>
        <w:t>that morality is relative to the</w:t>
      </w:r>
      <w:r w:rsidR="005408A4" w:rsidRPr="00D65EC2">
        <w:rPr>
          <w:rFonts w:ascii="Times New Roman" w:eastAsia="Times New Roman" w:hAnsi="Times New Roman" w:cs="Times New Roman"/>
          <w:sz w:val="24"/>
          <w:szCs w:val="24"/>
        </w:rPr>
        <w:t xml:space="preserve"> cultural norms of an individual</w:t>
      </w:r>
      <w:r w:rsidRPr="00D65EC2">
        <w:rPr>
          <w:rFonts w:ascii="Times New Roman" w:eastAsia="Times New Roman" w:hAnsi="Times New Roman" w:cs="Times New Roman"/>
          <w:sz w:val="24"/>
          <w:szCs w:val="24"/>
        </w:rPr>
        <w:t>. That is,</w:t>
      </w:r>
      <w:r w:rsidR="005408A4" w:rsidRPr="00D65EC2">
        <w:rPr>
          <w:rFonts w:ascii="Times New Roman" w:eastAsia="Times New Roman" w:hAnsi="Times New Roman" w:cs="Times New Roman"/>
          <w:sz w:val="24"/>
          <w:szCs w:val="24"/>
        </w:rPr>
        <w:t xml:space="preserve"> if an action is good or bad, it is </w:t>
      </w:r>
      <w:r w:rsidRPr="00D65EC2">
        <w:rPr>
          <w:rFonts w:ascii="Times New Roman" w:eastAsia="Times New Roman" w:hAnsi="Times New Roman" w:cs="Times New Roman"/>
          <w:sz w:val="24"/>
          <w:szCs w:val="24"/>
        </w:rPr>
        <w:t>depe</w:t>
      </w:r>
      <w:r w:rsidR="005408A4" w:rsidRPr="00D65EC2">
        <w:rPr>
          <w:rFonts w:ascii="Times New Roman" w:eastAsia="Times New Roman" w:hAnsi="Times New Roman" w:cs="Times New Roman"/>
          <w:sz w:val="24"/>
          <w:szCs w:val="24"/>
        </w:rPr>
        <w:t>nded</w:t>
      </w:r>
      <w:r w:rsidRPr="00D65EC2">
        <w:rPr>
          <w:rFonts w:ascii="Times New Roman" w:eastAsia="Times New Roman" w:hAnsi="Times New Roman" w:cs="Times New Roman"/>
          <w:sz w:val="24"/>
          <w:szCs w:val="24"/>
        </w:rPr>
        <w:t xml:space="preserve"> on the</w:t>
      </w:r>
      <w:r w:rsidR="005408A4" w:rsidRPr="00D65EC2">
        <w:rPr>
          <w:rFonts w:ascii="Times New Roman" w:eastAsia="Times New Roman" w:hAnsi="Times New Roman" w:cs="Times New Roman"/>
          <w:sz w:val="24"/>
          <w:szCs w:val="24"/>
        </w:rPr>
        <w:t xml:space="preserve"> </w:t>
      </w:r>
      <w:r w:rsidRPr="00D65EC2">
        <w:rPr>
          <w:rFonts w:ascii="Times New Roman" w:eastAsia="Times New Roman" w:hAnsi="Times New Roman" w:cs="Times New Roman"/>
          <w:sz w:val="24"/>
          <w:szCs w:val="24"/>
        </w:rPr>
        <w:t>norms of the society in which it is practice</w:t>
      </w:r>
      <w:r w:rsidR="00D65EC2" w:rsidRPr="00D65EC2">
        <w:rPr>
          <w:rFonts w:ascii="Times New Roman" w:eastAsia="Times New Roman" w:hAnsi="Times New Roman" w:cs="Times New Roman"/>
          <w:sz w:val="24"/>
          <w:szCs w:val="24"/>
        </w:rPr>
        <w:t>d (</w:t>
      </w:r>
      <w:r w:rsidR="00D65EC2" w:rsidRPr="00D65EC2">
        <w:rPr>
          <w:rFonts w:ascii="Times New Roman" w:hAnsi="Times New Roman" w:cs="Times New Roman"/>
          <w:color w:val="222222"/>
          <w:sz w:val="24"/>
          <w:szCs w:val="24"/>
          <w:shd w:val="clear" w:color="auto" w:fill="FFFFFF"/>
        </w:rPr>
        <w:t xml:space="preserve">Workman, 2012). </w:t>
      </w:r>
      <w:r w:rsidRPr="00D65EC2">
        <w:rPr>
          <w:rFonts w:ascii="Times New Roman" w:eastAsia="Times New Roman" w:hAnsi="Times New Roman" w:cs="Times New Roman"/>
          <w:sz w:val="24"/>
          <w:szCs w:val="24"/>
        </w:rPr>
        <w:t>The similar action may be morally right in one particular society and be morally wrong in another.</w:t>
      </w:r>
      <w:r w:rsidR="00815178" w:rsidRPr="00D65EC2">
        <w:rPr>
          <w:rFonts w:ascii="Times New Roman" w:eastAsia="Times New Roman" w:hAnsi="Times New Roman" w:cs="Times New Roman"/>
          <w:sz w:val="24"/>
          <w:szCs w:val="24"/>
        </w:rPr>
        <w:t xml:space="preserve"> According</w:t>
      </w:r>
      <w:r w:rsidR="00A72278" w:rsidRPr="00D65EC2">
        <w:rPr>
          <w:rFonts w:ascii="Times New Roman" w:eastAsia="Times New Roman" w:hAnsi="Times New Roman" w:cs="Times New Roman"/>
          <w:sz w:val="24"/>
          <w:szCs w:val="24"/>
        </w:rPr>
        <w:t xml:space="preserve"> to ethical relativists, there a</w:t>
      </w:r>
      <w:r w:rsidR="005835FB">
        <w:rPr>
          <w:rFonts w:ascii="Times New Roman" w:eastAsia="Times New Roman" w:hAnsi="Times New Roman" w:cs="Times New Roman"/>
          <w:sz w:val="24"/>
          <w:szCs w:val="24"/>
        </w:rPr>
        <w:t>re no universal moral standards and</w:t>
      </w:r>
      <w:r w:rsidR="00A72278" w:rsidRPr="00D65EC2">
        <w:rPr>
          <w:rFonts w:ascii="Times New Roman" w:eastAsia="Times New Roman" w:hAnsi="Times New Roman" w:cs="Times New Roman"/>
          <w:sz w:val="24"/>
          <w:szCs w:val="24"/>
        </w:rPr>
        <w:t xml:space="preserve"> moral standards</w:t>
      </w:r>
      <w:r w:rsidR="005835FB">
        <w:rPr>
          <w:rFonts w:ascii="Times New Roman" w:eastAsia="Times New Roman" w:hAnsi="Times New Roman" w:cs="Times New Roman"/>
          <w:sz w:val="24"/>
          <w:szCs w:val="24"/>
        </w:rPr>
        <w:t xml:space="preserve"> are judged in light of the society where they are practiced. </w:t>
      </w:r>
      <w:r w:rsidR="00BA65EB" w:rsidRPr="00D65EC2">
        <w:rPr>
          <w:rFonts w:ascii="Times New Roman" w:eastAsia="Times New Roman" w:hAnsi="Times New Roman" w:cs="Times New Roman"/>
          <w:sz w:val="24"/>
          <w:szCs w:val="24"/>
        </w:rPr>
        <w:t>If ethical relativism is deemed to be correct, there can be no common frameworks for solving moral disputes or reaching agreements on ethical issues among different members of socie</w:t>
      </w:r>
      <w:r w:rsidR="00D65EC2" w:rsidRPr="00D65EC2">
        <w:rPr>
          <w:rFonts w:ascii="Times New Roman" w:eastAsia="Times New Roman" w:hAnsi="Times New Roman" w:cs="Times New Roman"/>
          <w:sz w:val="24"/>
          <w:szCs w:val="24"/>
        </w:rPr>
        <w:t>ty (</w:t>
      </w:r>
      <w:r w:rsidR="00D65EC2" w:rsidRPr="00D65EC2">
        <w:rPr>
          <w:rFonts w:ascii="Times New Roman" w:hAnsi="Times New Roman" w:cs="Times New Roman"/>
          <w:color w:val="222222"/>
          <w:sz w:val="24"/>
          <w:szCs w:val="24"/>
          <w:shd w:val="clear" w:color="auto" w:fill="FFFFFF"/>
        </w:rPr>
        <w:t>Workman, 2012).</w:t>
      </w:r>
      <w:r w:rsidR="00BA65EB" w:rsidRPr="00D65EC2">
        <w:rPr>
          <w:rFonts w:ascii="Times New Roman" w:eastAsia="Times New Roman" w:hAnsi="Times New Roman" w:cs="Times New Roman"/>
          <w:sz w:val="24"/>
          <w:szCs w:val="24"/>
        </w:rPr>
        <w:t xml:space="preserve"> An example of ethical relativism is whereby premarital sex is said to be morally unacceptable in most cultures across South Asia.</w:t>
      </w:r>
    </w:p>
    <w:p w:rsidR="00A96C83" w:rsidRPr="00D65EC2" w:rsidRDefault="004E30F8" w:rsidP="005835FB">
      <w:pPr>
        <w:spacing w:line="480" w:lineRule="auto"/>
        <w:ind w:firstLine="720"/>
        <w:rPr>
          <w:rFonts w:ascii="Times New Roman" w:eastAsia="Times New Roman" w:hAnsi="Times New Roman" w:cs="Times New Roman"/>
          <w:sz w:val="24"/>
          <w:szCs w:val="24"/>
        </w:rPr>
      </w:pPr>
      <w:r w:rsidRPr="00D65EC2">
        <w:rPr>
          <w:rFonts w:ascii="Times New Roman" w:eastAsia="Times New Roman" w:hAnsi="Times New Roman" w:cs="Times New Roman"/>
          <w:sz w:val="24"/>
          <w:szCs w:val="24"/>
        </w:rPr>
        <w:t>Ethical relativism has strengths because it is based on</w:t>
      </w:r>
      <w:r w:rsidR="00A778F8" w:rsidRPr="00D65EC2">
        <w:rPr>
          <w:rFonts w:ascii="Times New Roman" w:eastAsia="Times New Roman" w:hAnsi="Times New Roman" w:cs="Times New Roman"/>
          <w:sz w:val="24"/>
          <w:szCs w:val="24"/>
        </w:rPr>
        <w:t xml:space="preserve"> its more significant understanding of other cultures. Ethicists support ethical relativism because it doesn’t assimilate cultures in different ways of living. It allows a vast variety of cultures and practices within a society, therefore, allowing societal members to adapt ethically as the societal culture change</w:t>
      </w:r>
      <w:r w:rsidR="00D65EC2" w:rsidRPr="00D65EC2">
        <w:rPr>
          <w:rFonts w:ascii="Times New Roman" w:eastAsia="Times New Roman" w:hAnsi="Times New Roman" w:cs="Times New Roman"/>
          <w:sz w:val="24"/>
          <w:szCs w:val="24"/>
        </w:rPr>
        <w:t>s (</w:t>
      </w:r>
      <w:r w:rsidR="00D65EC2" w:rsidRPr="00D65EC2">
        <w:rPr>
          <w:rFonts w:ascii="Times New Roman" w:hAnsi="Times New Roman" w:cs="Times New Roman"/>
          <w:color w:val="222222"/>
          <w:sz w:val="24"/>
          <w:szCs w:val="24"/>
          <w:shd w:val="clear" w:color="auto" w:fill="FFFFFF"/>
        </w:rPr>
        <w:t xml:space="preserve">Vaughn, 2015). </w:t>
      </w:r>
      <w:r w:rsidR="00A778F8" w:rsidRPr="00D65EC2">
        <w:rPr>
          <w:rFonts w:ascii="Times New Roman" w:eastAsia="Times New Roman" w:hAnsi="Times New Roman" w:cs="Times New Roman"/>
          <w:sz w:val="24"/>
          <w:szCs w:val="24"/>
        </w:rPr>
        <w:t>Ethicists support it because it tends to promote cooperation among societal members. Societal members are able to pursue strong bonds with each other, therefore achieving more cooperation since there are no limits within the society. Ethical relativism preserves human culture within a community. According to ethicists, humanity is diverse through traditions, ideas, thoughts, and practices.</w:t>
      </w:r>
      <w:r w:rsidR="00FC113A" w:rsidRPr="00D65EC2">
        <w:rPr>
          <w:rFonts w:ascii="Times New Roman" w:eastAsia="Times New Roman" w:hAnsi="Times New Roman" w:cs="Times New Roman"/>
          <w:sz w:val="24"/>
          <w:szCs w:val="24"/>
        </w:rPr>
        <w:t xml:space="preserve"> There is no judgment in the creation of society. Under the theory of ethical relativism, there are no judgments since the only person that judge</w:t>
      </w:r>
      <w:r w:rsidR="00D65EC2" w:rsidRPr="00D65EC2">
        <w:rPr>
          <w:rFonts w:ascii="Times New Roman" w:eastAsia="Times New Roman" w:hAnsi="Times New Roman" w:cs="Times New Roman"/>
          <w:sz w:val="24"/>
          <w:szCs w:val="24"/>
        </w:rPr>
        <w:t xml:space="preserve">s </w:t>
      </w:r>
      <w:r w:rsidR="005835FB">
        <w:rPr>
          <w:rFonts w:ascii="Times New Roman" w:eastAsia="Times New Roman" w:hAnsi="Times New Roman" w:cs="Times New Roman"/>
          <w:sz w:val="24"/>
          <w:szCs w:val="24"/>
        </w:rPr>
        <w:t>“</w:t>
      </w:r>
      <w:r w:rsidR="00D65EC2" w:rsidRPr="00D65EC2">
        <w:rPr>
          <w:rFonts w:ascii="Times New Roman" w:eastAsia="Times New Roman" w:hAnsi="Times New Roman" w:cs="Times New Roman"/>
          <w:sz w:val="24"/>
          <w:szCs w:val="24"/>
        </w:rPr>
        <w:t>you</w:t>
      </w:r>
      <w:r w:rsidR="005835FB">
        <w:rPr>
          <w:rFonts w:ascii="Times New Roman" w:eastAsia="Times New Roman" w:hAnsi="Times New Roman" w:cs="Times New Roman"/>
          <w:sz w:val="24"/>
          <w:szCs w:val="24"/>
        </w:rPr>
        <w:t>”</w:t>
      </w:r>
      <w:r w:rsidR="00D65EC2" w:rsidRPr="00D65EC2">
        <w:rPr>
          <w:rFonts w:ascii="Times New Roman" w:eastAsia="Times New Roman" w:hAnsi="Times New Roman" w:cs="Times New Roman"/>
          <w:sz w:val="24"/>
          <w:szCs w:val="24"/>
        </w:rPr>
        <w:t xml:space="preserve"> is only </w:t>
      </w:r>
      <w:r w:rsidR="005835FB">
        <w:rPr>
          <w:rFonts w:ascii="Times New Roman" w:eastAsia="Times New Roman" w:hAnsi="Times New Roman" w:cs="Times New Roman"/>
          <w:sz w:val="24"/>
          <w:szCs w:val="24"/>
        </w:rPr>
        <w:t>“</w:t>
      </w:r>
      <w:r w:rsidR="00D65EC2" w:rsidRPr="00D65EC2">
        <w:rPr>
          <w:rFonts w:ascii="Times New Roman" w:eastAsia="Times New Roman" w:hAnsi="Times New Roman" w:cs="Times New Roman"/>
          <w:sz w:val="24"/>
          <w:szCs w:val="24"/>
        </w:rPr>
        <w:t>you</w:t>
      </w:r>
      <w:r w:rsidR="005835FB">
        <w:rPr>
          <w:rFonts w:ascii="Times New Roman" w:eastAsia="Times New Roman" w:hAnsi="Times New Roman" w:cs="Times New Roman"/>
          <w:sz w:val="24"/>
          <w:szCs w:val="24"/>
        </w:rPr>
        <w:t>”</w:t>
      </w:r>
      <w:r w:rsidR="00D65EC2" w:rsidRPr="00D65EC2">
        <w:rPr>
          <w:rFonts w:ascii="Times New Roman" w:eastAsia="Times New Roman" w:hAnsi="Times New Roman" w:cs="Times New Roman"/>
          <w:sz w:val="24"/>
          <w:szCs w:val="24"/>
        </w:rPr>
        <w:t xml:space="preserve"> (</w:t>
      </w:r>
      <w:r w:rsidR="00D65EC2" w:rsidRPr="00D65EC2">
        <w:rPr>
          <w:rFonts w:ascii="Times New Roman" w:hAnsi="Times New Roman" w:cs="Times New Roman"/>
          <w:color w:val="222222"/>
          <w:sz w:val="24"/>
          <w:szCs w:val="24"/>
          <w:shd w:val="clear" w:color="auto" w:fill="FFFFFF"/>
        </w:rPr>
        <w:t>Vaughn, 2015).</w:t>
      </w:r>
      <w:r w:rsidR="00FC113A" w:rsidRPr="00D65EC2">
        <w:rPr>
          <w:rFonts w:ascii="Times New Roman" w:eastAsia="Times New Roman" w:hAnsi="Times New Roman" w:cs="Times New Roman"/>
          <w:sz w:val="24"/>
          <w:szCs w:val="24"/>
        </w:rPr>
        <w:t xml:space="preserve"> In this case, people who disagree with others tend to set their own rules, codes, and standards of their won individualistic bubble. Therefore, rather than worrying about others, you only worry about yourself.</w:t>
      </w:r>
    </w:p>
    <w:p w:rsidR="004E30F8" w:rsidRPr="00D65EC2" w:rsidRDefault="005835FB" w:rsidP="00D65EC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Also, e</w:t>
      </w:r>
      <w:r w:rsidR="004E30F8" w:rsidRPr="00D65EC2">
        <w:rPr>
          <w:rFonts w:ascii="Times New Roman" w:eastAsia="Times New Roman" w:hAnsi="Times New Roman" w:cs="Times New Roman"/>
          <w:sz w:val="24"/>
          <w:szCs w:val="24"/>
        </w:rPr>
        <w:t>thical relativism has weaknesses based on who disagrees with it. Most ethicists tend to reject ethical relativism since they claim that moral practices of societies tend to differ while the moral principles that underlie those practice</w:t>
      </w:r>
      <w:r w:rsidR="00D65EC2" w:rsidRPr="00D65EC2">
        <w:rPr>
          <w:rFonts w:ascii="Times New Roman" w:eastAsia="Times New Roman" w:hAnsi="Times New Roman" w:cs="Times New Roman"/>
          <w:sz w:val="24"/>
          <w:szCs w:val="24"/>
        </w:rPr>
        <w:t>s don’t (</w:t>
      </w:r>
      <w:r w:rsidR="00D65EC2" w:rsidRPr="00D65EC2">
        <w:rPr>
          <w:rFonts w:ascii="Times New Roman" w:hAnsi="Times New Roman" w:cs="Times New Roman"/>
          <w:color w:val="222222"/>
          <w:sz w:val="24"/>
          <w:szCs w:val="24"/>
          <w:shd w:val="clear" w:color="auto" w:fill="FFFFFF"/>
        </w:rPr>
        <w:t>Pearson, 2016).</w:t>
      </w:r>
      <w:r w:rsidR="004E30F8" w:rsidRPr="00D65EC2">
        <w:rPr>
          <w:rFonts w:ascii="Times New Roman" w:eastAsia="Times New Roman" w:hAnsi="Times New Roman" w:cs="Times New Roman"/>
          <w:sz w:val="24"/>
          <w:szCs w:val="24"/>
        </w:rPr>
        <w:t xml:space="preserve"> For instance, in certain communities, killing</w:t>
      </w:r>
      <w:r>
        <w:rPr>
          <w:rFonts w:ascii="Times New Roman" w:eastAsia="Times New Roman" w:hAnsi="Times New Roman" w:cs="Times New Roman"/>
          <w:sz w:val="24"/>
          <w:szCs w:val="24"/>
        </w:rPr>
        <w:t xml:space="preserve"> someone’s parents after they go</w:t>
      </w:r>
      <w:r w:rsidR="004E30F8" w:rsidRPr="00D65EC2">
        <w:rPr>
          <w:rFonts w:ascii="Times New Roman" w:eastAsia="Times New Roman" w:hAnsi="Times New Roman" w:cs="Times New Roman"/>
          <w:sz w:val="24"/>
          <w:szCs w:val="24"/>
        </w:rPr>
        <w:t>t to a certain age was a widespread practice coming from the people’s belief that people were better off in an afterlife if they entered it while they were physically active. However, such practice was highly condemned in our society. We would only agree with such societies on the moral principle of taking care of parents.</w:t>
      </w:r>
      <w:r w:rsidR="00D65EC2" w:rsidRPr="00D65EC2">
        <w:rPr>
          <w:rFonts w:ascii="Times New Roman" w:eastAsia="Times New Roman" w:hAnsi="Times New Roman" w:cs="Times New Roman"/>
          <w:sz w:val="24"/>
          <w:szCs w:val="24"/>
        </w:rPr>
        <w:t xml:space="preserve"> </w:t>
      </w:r>
      <w:r w:rsidR="004E30F8" w:rsidRPr="00D65EC2">
        <w:rPr>
          <w:rFonts w:ascii="Times New Roman" w:eastAsia="Times New Roman" w:hAnsi="Times New Roman" w:cs="Times New Roman"/>
          <w:sz w:val="24"/>
          <w:szCs w:val="24"/>
        </w:rPr>
        <w:t>Ethicists tend to be against ethical relativism due to its implications for moral beliefs. Such ethicists tend to assert that if rightfulness or wrongfulness of actions is depended on the norms of the society, it indicates that an individual should obey the same norms, and diverge from the norms is an immoral act. This signifies that if a societal member believes racial practices are morally permissible, then the societal member should accept such practice</w:t>
      </w:r>
      <w:r w:rsidR="00D65EC2" w:rsidRPr="00D65EC2">
        <w:rPr>
          <w:rFonts w:ascii="Times New Roman" w:eastAsia="Times New Roman" w:hAnsi="Times New Roman" w:cs="Times New Roman"/>
          <w:sz w:val="24"/>
          <w:szCs w:val="24"/>
        </w:rPr>
        <w:t>s as ethically right (</w:t>
      </w:r>
      <w:r w:rsidR="00D65EC2" w:rsidRPr="00D65EC2">
        <w:rPr>
          <w:rFonts w:ascii="Times New Roman" w:hAnsi="Times New Roman" w:cs="Times New Roman"/>
          <w:color w:val="222222"/>
          <w:sz w:val="24"/>
          <w:szCs w:val="24"/>
          <w:shd w:val="clear" w:color="auto" w:fill="FFFFFF"/>
        </w:rPr>
        <w:t>Pearson, 2016).</w:t>
      </w:r>
      <w:r w:rsidR="004E30F8" w:rsidRPr="00D65EC2">
        <w:rPr>
          <w:rFonts w:ascii="Times New Roman" w:eastAsia="Times New Roman" w:hAnsi="Times New Roman" w:cs="Times New Roman"/>
          <w:sz w:val="24"/>
          <w:szCs w:val="24"/>
        </w:rPr>
        <w:t xml:space="preserve"> Such views tend to promote and enhance social conformity, thus leaving no room for moral reforms or societal improvement. Philosophers are against ethical relativism because societal members hold distinguished views on practices. The intense argument against ethical relativism comes from the people that assert that moral standards can also be used even when moral practices tend to vary among different cultures.</w:t>
      </w:r>
    </w:p>
    <w:p w:rsidR="00D65EC2" w:rsidRDefault="004E30F8" w:rsidP="00D65EC2">
      <w:pPr>
        <w:spacing w:line="480" w:lineRule="auto"/>
        <w:ind w:firstLine="720"/>
        <w:rPr>
          <w:rFonts w:ascii="Times New Roman" w:eastAsia="Times New Roman" w:hAnsi="Times New Roman" w:cs="Times New Roman"/>
          <w:sz w:val="24"/>
          <w:szCs w:val="24"/>
        </w:rPr>
      </w:pPr>
      <w:r w:rsidRPr="00D65EC2">
        <w:rPr>
          <w:rFonts w:ascii="Times New Roman" w:eastAsia="Times New Roman" w:hAnsi="Times New Roman" w:cs="Times New Roman"/>
          <w:sz w:val="24"/>
          <w:szCs w:val="24"/>
        </w:rPr>
        <w:t>Ethical relativism is an inquiry into true or false</w:t>
      </w:r>
      <w:r w:rsidR="00732436" w:rsidRPr="00D65EC2">
        <w:rPr>
          <w:rFonts w:ascii="Times New Roman" w:eastAsia="Times New Roman" w:hAnsi="Times New Roman" w:cs="Times New Roman"/>
          <w:sz w:val="24"/>
          <w:szCs w:val="24"/>
        </w:rPr>
        <w:t xml:space="preserve"> through </w:t>
      </w:r>
      <w:r w:rsidRPr="00D65EC2">
        <w:rPr>
          <w:rFonts w:ascii="Times New Roman" w:eastAsia="Times New Roman" w:hAnsi="Times New Roman" w:cs="Times New Roman"/>
          <w:sz w:val="24"/>
          <w:szCs w:val="24"/>
        </w:rPr>
        <w:t>an e</w:t>
      </w:r>
      <w:r w:rsidR="00732436" w:rsidRPr="00D65EC2">
        <w:rPr>
          <w:rFonts w:ascii="Times New Roman" w:eastAsia="Times New Roman" w:hAnsi="Times New Roman" w:cs="Times New Roman"/>
          <w:sz w:val="24"/>
          <w:szCs w:val="24"/>
        </w:rPr>
        <w:t xml:space="preserve">xamination of moral </w:t>
      </w:r>
      <w:r w:rsidRPr="00D65EC2">
        <w:rPr>
          <w:rFonts w:ascii="Times New Roman" w:eastAsia="Times New Roman" w:hAnsi="Times New Roman" w:cs="Times New Roman"/>
          <w:sz w:val="24"/>
          <w:szCs w:val="24"/>
        </w:rPr>
        <w:t>practices and beliefs of the society. In this case, I agree that ethical relativism justifies the moral practices and belie</w:t>
      </w:r>
      <w:r w:rsidR="00D65EC2" w:rsidRPr="00D65EC2">
        <w:rPr>
          <w:rFonts w:ascii="Times New Roman" w:eastAsia="Times New Roman" w:hAnsi="Times New Roman" w:cs="Times New Roman"/>
          <w:sz w:val="24"/>
          <w:szCs w:val="24"/>
        </w:rPr>
        <w:t>fs of a community (</w:t>
      </w:r>
      <w:r w:rsidR="00D65EC2" w:rsidRPr="00D65EC2">
        <w:rPr>
          <w:rFonts w:ascii="Times New Roman" w:hAnsi="Times New Roman" w:cs="Times New Roman"/>
          <w:color w:val="222222"/>
          <w:sz w:val="24"/>
          <w:szCs w:val="24"/>
          <w:shd w:val="clear" w:color="auto" w:fill="FFFFFF"/>
        </w:rPr>
        <w:t>Workman, 2012).</w:t>
      </w:r>
      <w:r w:rsidR="005835FB">
        <w:rPr>
          <w:rFonts w:ascii="Times New Roman" w:eastAsia="Times New Roman" w:hAnsi="Times New Roman" w:cs="Times New Roman"/>
          <w:sz w:val="24"/>
          <w:szCs w:val="24"/>
        </w:rPr>
        <w:t xml:space="preserve"> Despite it being</w:t>
      </w:r>
      <w:r w:rsidRPr="00D65EC2">
        <w:rPr>
          <w:rFonts w:ascii="Times New Roman" w:eastAsia="Times New Roman" w:hAnsi="Times New Roman" w:cs="Times New Roman"/>
          <w:sz w:val="24"/>
          <w:szCs w:val="24"/>
        </w:rPr>
        <w:t xml:space="preserve"> rejected by most ethicists, it raises important issues in societies through an exploration of beliefs and values held by societies. I agree that ethical relativism allows people to consult with their societal standards.</w:t>
      </w:r>
      <w:r w:rsidR="00FF19DA" w:rsidRPr="00D65EC2">
        <w:rPr>
          <w:rFonts w:ascii="Times New Roman" w:eastAsia="Times New Roman" w:hAnsi="Times New Roman" w:cs="Times New Roman"/>
          <w:sz w:val="24"/>
          <w:szCs w:val="24"/>
        </w:rPr>
        <w:t xml:space="preserve"> It ensures that people adapt to their beliefs and traditions in a regular basis. It forms the basis of ethical conditioning, thus preventing people from having individual perspective</w:t>
      </w:r>
      <w:r w:rsidR="00D65EC2" w:rsidRPr="00D65EC2">
        <w:rPr>
          <w:rFonts w:ascii="Times New Roman" w:eastAsia="Times New Roman" w:hAnsi="Times New Roman" w:cs="Times New Roman"/>
          <w:sz w:val="24"/>
          <w:szCs w:val="24"/>
        </w:rPr>
        <w:t>s (</w:t>
      </w:r>
      <w:r w:rsidR="00D65EC2" w:rsidRPr="00D65EC2">
        <w:rPr>
          <w:rFonts w:ascii="Times New Roman" w:hAnsi="Times New Roman" w:cs="Times New Roman"/>
          <w:color w:val="222222"/>
          <w:sz w:val="24"/>
          <w:szCs w:val="24"/>
          <w:shd w:val="clear" w:color="auto" w:fill="FFFFFF"/>
        </w:rPr>
        <w:t>Workman, 2012).</w:t>
      </w:r>
      <w:r w:rsidR="00FF19DA" w:rsidRPr="00D65EC2">
        <w:rPr>
          <w:rFonts w:ascii="Times New Roman" w:eastAsia="Times New Roman" w:hAnsi="Times New Roman" w:cs="Times New Roman"/>
          <w:sz w:val="24"/>
          <w:szCs w:val="24"/>
        </w:rPr>
        <w:t xml:space="preserve"> Ethical relativism encourages respect in society since it is </w:t>
      </w:r>
      <w:r w:rsidR="00FF19DA" w:rsidRPr="00D65EC2">
        <w:rPr>
          <w:rFonts w:ascii="Times New Roman" w:eastAsia="Times New Roman" w:hAnsi="Times New Roman" w:cs="Times New Roman"/>
          <w:sz w:val="24"/>
          <w:szCs w:val="24"/>
        </w:rPr>
        <w:lastRenderedPageBreak/>
        <w:t>involved in the promotion of personal definition rather than group definition. It ensures the society evolves</w:t>
      </w:r>
      <w:r w:rsidR="007A76B3" w:rsidRPr="00D65EC2">
        <w:rPr>
          <w:rFonts w:ascii="Times New Roman" w:eastAsia="Times New Roman" w:hAnsi="Times New Roman" w:cs="Times New Roman"/>
          <w:sz w:val="24"/>
          <w:szCs w:val="24"/>
        </w:rPr>
        <w:t xml:space="preserve"> due to its natural level of respect built into the proce</w:t>
      </w:r>
      <w:r w:rsidR="00D65EC2">
        <w:rPr>
          <w:rFonts w:ascii="Times New Roman" w:eastAsia="Times New Roman" w:hAnsi="Times New Roman" w:cs="Times New Roman"/>
          <w:sz w:val="24"/>
          <w:szCs w:val="24"/>
        </w:rPr>
        <w:t>ss.</w:t>
      </w: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Default="00D65EC2" w:rsidP="00D65EC2">
      <w:pPr>
        <w:spacing w:line="480" w:lineRule="auto"/>
        <w:ind w:firstLine="720"/>
        <w:rPr>
          <w:rFonts w:ascii="Times New Roman" w:eastAsia="Times New Roman" w:hAnsi="Times New Roman" w:cs="Times New Roman"/>
          <w:sz w:val="24"/>
          <w:szCs w:val="24"/>
        </w:rPr>
      </w:pPr>
    </w:p>
    <w:p w:rsidR="00D65EC2" w:rsidRPr="00D65EC2" w:rsidRDefault="00D65EC2" w:rsidP="00D65EC2">
      <w:pPr>
        <w:spacing w:line="480" w:lineRule="auto"/>
        <w:ind w:firstLine="720"/>
        <w:rPr>
          <w:rFonts w:ascii="Times New Roman" w:eastAsia="Times New Roman" w:hAnsi="Times New Roman" w:cs="Times New Roman"/>
          <w:sz w:val="24"/>
          <w:szCs w:val="24"/>
        </w:rPr>
      </w:pPr>
    </w:p>
    <w:p w:rsidR="00D65EC2" w:rsidRPr="00D65EC2" w:rsidRDefault="00D65EC2" w:rsidP="00D65EC2">
      <w:pPr>
        <w:spacing w:line="480" w:lineRule="auto"/>
        <w:jc w:val="center"/>
        <w:rPr>
          <w:rFonts w:ascii="Times New Roman" w:eastAsia="Times New Roman" w:hAnsi="Times New Roman" w:cs="Times New Roman"/>
          <w:sz w:val="24"/>
          <w:szCs w:val="24"/>
        </w:rPr>
      </w:pPr>
      <w:r w:rsidRPr="00D65EC2">
        <w:rPr>
          <w:rFonts w:ascii="Times New Roman" w:eastAsia="Times New Roman" w:hAnsi="Times New Roman" w:cs="Times New Roman"/>
          <w:sz w:val="24"/>
          <w:szCs w:val="24"/>
        </w:rPr>
        <w:lastRenderedPageBreak/>
        <w:t>References</w:t>
      </w:r>
    </w:p>
    <w:p w:rsidR="00D65EC2" w:rsidRPr="00D65EC2" w:rsidRDefault="00D65EC2" w:rsidP="00D65EC2">
      <w:pPr>
        <w:spacing w:line="480" w:lineRule="auto"/>
        <w:ind w:left="720" w:hanging="720"/>
        <w:rPr>
          <w:rFonts w:ascii="Times New Roman" w:hAnsi="Times New Roman" w:cs="Times New Roman"/>
          <w:sz w:val="24"/>
          <w:szCs w:val="24"/>
        </w:rPr>
      </w:pPr>
      <w:r w:rsidRPr="00D65EC2">
        <w:rPr>
          <w:rFonts w:ascii="Times New Roman" w:hAnsi="Times New Roman" w:cs="Times New Roman"/>
          <w:color w:val="222222"/>
          <w:sz w:val="24"/>
          <w:szCs w:val="24"/>
          <w:shd w:val="clear" w:color="auto" w:fill="FFFFFF"/>
        </w:rPr>
        <w:t>Pearson, R. (2016). Beyond ethical relativism in public relations: Coorientation, rules, and the idea of communication symmetry. In </w:t>
      </w:r>
      <w:r w:rsidRPr="00D65EC2">
        <w:rPr>
          <w:rFonts w:ascii="Times New Roman" w:hAnsi="Times New Roman" w:cs="Times New Roman"/>
          <w:i/>
          <w:iCs/>
          <w:color w:val="222222"/>
          <w:sz w:val="24"/>
          <w:szCs w:val="24"/>
          <w:shd w:val="clear" w:color="auto" w:fill="FFFFFF"/>
        </w:rPr>
        <w:t>Public relations research annual</w:t>
      </w:r>
      <w:r w:rsidRPr="00D65EC2">
        <w:rPr>
          <w:rFonts w:ascii="Times New Roman" w:hAnsi="Times New Roman" w:cs="Times New Roman"/>
          <w:color w:val="222222"/>
          <w:sz w:val="24"/>
          <w:szCs w:val="24"/>
          <w:shd w:val="clear" w:color="auto" w:fill="FFFFFF"/>
        </w:rPr>
        <w:t> (pp. 77-96). Routledge.</w:t>
      </w:r>
    </w:p>
    <w:p w:rsidR="00D65EC2" w:rsidRPr="00D65EC2" w:rsidRDefault="00D65EC2" w:rsidP="00D65EC2">
      <w:pPr>
        <w:spacing w:line="480" w:lineRule="auto"/>
        <w:ind w:left="720" w:hanging="720"/>
        <w:rPr>
          <w:rFonts w:ascii="Times New Roman" w:hAnsi="Times New Roman" w:cs="Times New Roman"/>
          <w:color w:val="222222"/>
          <w:sz w:val="24"/>
          <w:szCs w:val="24"/>
          <w:shd w:val="clear" w:color="auto" w:fill="FFFFFF"/>
        </w:rPr>
      </w:pPr>
      <w:r w:rsidRPr="00D65EC2">
        <w:rPr>
          <w:rFonts w:ascii="Times New Roman" w:hAnsi="Times New Roman" w:cs="Times New Roman"/>
          <w:color w:val="222222"/>
          <w:sz w:val="24"/>
          <w:szCs w:val="24"/>
          <w:shd w:val="clear" w:color="auto" w:fill="FFFFFF"/>
        </w:rPr>
        <w:t>Workman, M. (2012). Rash impulsivity, vengefulness, virtual-self and amplification of ethical relativism on cyber-smearing against corporations. </w:t>
      </w:r>
      <w:r w:rsidRPr="00D65EC2">
        <w:rPr>
          <w:rFonts w:ascii="Times New Roman" w:hAnsi="Times New Roman" w:cs="Times New Roman"/>
          <w:i/>
          <w:iCs/>
          <w:color w:val="222222"/>
          <w:sz w:val="24"/>
          <w:szCs w:val="24"/>
          <w:shd w:val="clear" w:color="auto" w:fill="FFFFFF"/>
        </w:rPr>
        <w:t>Computers in Human Behavior</w:t>
      </w:r>
      <w:r w:rsidRPr="00D65EC2">
        <w:rPr>
          <w:rFonts w:ascii="Times New Roman" w:hAnsi="Times New Roman" w:cs="Times New Roman"/>
          <w:color w:val="222222"/>
          <w:sz w:val="24"/>
          <w:szCs w:val="24"/>
          <w:shd w:val="clear" w:color="auto" w:fill="FFFFFF"/>
        </w:rPr>
        <w:t>, </w:t>
      </w:r>
      <w:r w:rsidRPr="00D65EC2">
        <w:rPr>
          <w:rFonts w:ascii="Times New Roman" w:hAnsi="Times New Roman" w:cs="Times New Roman"/>
          <w:i/>
          <w:iCs/>
          <w:color w:val="222222"/>
          <w:sz w:val="24"/>
          <w:szCs w:val="24"/>
          <w:shd w:val="clear" w:color="auto" w:fill="FFFFFF"/>
        </w:rPr>
        <w:t>28</w:t>
      </w:r>
      <w:r w:rsidRPr="00D65EC2">
        <w:rPr>
          <w:rFonts w:ascii="Times New Roman" w:hAnsi="Times New Roman" w:cs="Times New Roman"/>
          <w:color w:val="222222"/>
          <w:sz w:val="24"/>
          <w:szCs w:val="24"/>
          <w:shd w:val="clear" w:color="auto" w:fill="FFFFFF"/>
        </w:rPr>
        <w:t>(1), 217-225.</w:t>
      </w:r>
    </w:p>
    <w:p w:rsidR="00D65EC2" w:rsidRPr="00D65EC2" w:rsidRDefault="00D65EC2" w:rsidP="00D65EC2">
      <w:pPr>
        <w:spacing w:line="480" w:lineRule="auto"/>
        <w:ind w:left="720" w:hanging="720"/>
        <w:rPr>
          <w:rFonts w:ascii="Times New Roman" w:hAnsi="Times New Roman" w:cs="Times New Roman"/>
          <w:color w:val="222222"/>
          <w:sz w:val="24"/>
          <w:szCs w:val="24"/>
          <w:shd w:val="clear" w:color="auto" w:fill="FFFFFF"/>
        </w:rPr>
      </w:pPr>
      <w:r w:rsidRPr="00D65EC2">
        <w:rPr>
          <w:rFonts w:ascii="Times New Roman" w:hAnsi="Times New Roman" w:cs="Times New Roman"/>
          <w:color w:val="222222"/>
          <w:sz w:val="24"/>
          <w:szCs w:val="24"/>
          <w:shd w:val="clear" w:color="auto" w:fill="FFFFFF"/>
        </w:rPr>
        <w:t>Vaughn, L. (2015). </w:t>
      </w:r>
      <w:r w:rsidRPr="00D65EC2">
        <w:rPr>
          <w:rFonts w:ascii="Times New Roman" w:hAnsi="Times New Roman" w:cs="Times New Roman"/>
          <w:i/>
          <w:iCs/>
          <w:color w:val="222222"/>
          <w:sz w:val="24"/>
          <w:szCs w:val="24"/>
          <w:shd w:val="clear" w:color="auto" w:fill="FFFFFF"/>
        </w:rPr>
        <w:t>Doing ethics: Moral reasoning and contemporary issues</w:t>
      </w:r>
      <w:r w:rsidRPr="00D65EC2">
        <w:rPr>
          <w:rFonts w:ascii="Times New Roman" w:hAnsi="Times New Roman" w:cs="Times New Roman"/>
          <w:color w:val="222222"/>
          <w:sz w:val="24"/>
          <w:szCs w:val="24"/>
          <w:shd w:val="clear" w:color="auto" w:fill="FFFFFF"/>
        </w:rPr>
        <w:t>. WW Norton &amp; Company.</w:t>
      </w:r>
    </w:p>
    <w:sectPr w:rsidR="00D65EC2" w:rsidRPr="00D65EC2" w:rsidSect="00D65EC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21E2" w:rsidRDefault="00E321E2" w:rsidP="00D65EC2">
      <w:pPr>
        <w:spacing w:after="0" w:line="240" w:lineRule="auto"/>
      </w:pPr>
      <w:r>
        <w:separator/>
      </w:r>
    </w:p>
  </w:endnote>
  <w:endnote w:type="continuationSeparator" w:id="1">
    <w:p w:rsidR="00E321E2" w:rsidRDefault="00E321E2" w:rsidP="00D65E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21E2" w:rsidRDefault="00E321E2" w:rsidP="00D65EC2">
      <w:pPr>
        <w:spacing w:after="0" w:line="240" w:lineRule="auto"/>
      </w:pPr>
      <w:r>
        <w:separator/>
      </w:r>
    </w:p>
  </w:footnote>
  <w:footnote w:type="continuationSeparator" w:id="1">
    <w:p w:rsidR="00E321E2" w:rsidRDefault="00E321E2" w:rsidP="00D65E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EC2" w:rsidRPr="00D65EC2" w:rsidRDefault="00D65EC2">
    <w:pPr>
      <w:pStyle w:val="Header"/>
      <w:jc w:val="right"/>
      <w:rPr>
        <w:rFonts w:ascii="Times New Roman" w:hAnsi="Times New Roman" w:cs="Times New Roman"/>
        <w:sz w:val="24"/>
        <w:szCs w:val="24"/>
      </w:rPr>
    </w:pPr>
    <w:r w:rsidRPr="00D65EC2">
      <w:rPr>
        <w:rFonts w:ascii="Times New Roman" w:eastAsia="Times New Roman" w:hAnsi="Times New Roman" w:cs="Times New Roman"/>
        <w:sz w:val="24"/>
        <w:szCs w:val="24"/>
      </w:rPr>
      <w:t>ETHICAL RELATIVISM</w:t>
    </w:r>
    <w:r w:rsidRPr="00D65EC2">
      <w:rPr>
        <w:rFonts w:ascii="Times New Roman" w:hAnsi="Times New Roman" w:cs="Times New Roman"/>
        <w:sz w:val="24"/>
        <w:szCs w:val="24"/>
      </w:rPr>
      <w:t xml:space="preserve"> </w:t>
    </w:r>
    <w:r w:rsidRPr="00D65EC2">
      <w:rPr>
        <w:rFonts w:ascii="Times New Roman" w:hAnsi="Times New Roman" w:cs="Times New Roman"/>
        <w:sz w:val="24"/>
        <w:szCs w:val="24"/>
      </w:rPr>
      <w:tab/>
    </w:r>
    <w:r w:rsidRPr="00D65EC2">
      <w:rPr>
        <w:rFonts w:ascii="Times New Roman" w:hAnsi="Times New Roman" w:cs="Times New Roman"/>
        <w:sz w:val="24"/>
        <w:szCs w:val="24"/>
      </w:rPr>
      <w:tab/>
    </w:r>
    <w:sdt>
      <w:sdtPr>
        <w:rPr>
          <w:rFonts w:ascii="Times New Roman" w:hAnsi="Times New Roman" w:cs="Times New Roman"/>
          <w:sz w:val="24"/>
          <w:szCs w:val="24"/>
        </w:rPr>
        <w:id w:val="42507980"/>
        <w:docPartObj>
          <w:docPartGallery w:val="Page Numbers (Top of Page)"/>
          <w:docPartUnique/>
        </w:docPartObj>
      </w:sdtPr>
      <w:sdtContent>
        <w:r w:rsidR="00E41E0E" w:rsidRPr="00D65EC2">
          <w:rPr>
            <w:rFonts w:ascii="Times New Roman" w:hAnsi="Times New Roman" w:cs="Times New Roman"/>
            <w:sz w:val="24"/>
            <w:szCs w:val="24"/>
          </w:rPr>
          <w:fldChar w:fldCharType="begin"/>
        </w:r>
        <w:r w:rsidRPr="00D65EC2">
          <w:rPr>
            <w:rFonts w:ascii="Times New Roman" w:hAnsi="Times New Roman" w:cs="Times New Roman"/>
            <w:sz w:val="24"/>
            <w:szCs w:val="24"/>
          </w:rPr>
          <w:instrText xml:space="preserve"> PAGE   \* MERGEFORMAT </w:instrText>
        </w:r>
        <w:r w:rsidR="00E41E0E" w:rsidRPr="00D65EC2">
          <w:rPr>
            <w:rFonts w:ascii="Times New Roman" w:hAnsi="Times New Roman" w:cs="Times New Roman"/>
            <w:sz w:val="24"/>
            <w:szCs w:val="24"/>
          </w:rPr>
          <w:fldChar w:fldCharType="separate"/>
        </w:r>
        <w:r w:rsidR="009C6E41">
          <w:rPr>
            <w:rFonts w:ascii="Times New Roman" w:hAnsi="Times New Roman" w:cs="Times New Roman"/>
            <w:noProof/>
            <w:sz w:val="24"/>
            <w:szCs w:val="24"/>
          </w:rPr>
          <w:t>4</w:t>
        </w:r>
        <w:r w:rsidR="00E41E0E" w:rsidRPr="00D65EC2">
          <w:rPr>
            <w:rFonts w:ascii="Times New Roman" w:hAnsi="Times New Roman" w:cs="Times New Roman"/>
            <w:sz w:val="24"/>
            <w:szCs w:val="24"/>
          </w:rPr>
          <w:fldChar w:fldCharType="end"/>
        </w:r>
      </w:sdtContent>
    </w:sdt>
  </w:p>
  <w:p w:rsidR="00D65EC2" w:rsidRPr="00D65EC2" w:rsidRDefault="00D65EC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EC2" w:rsidRPr="00D65EC2" w:rsidRDefault="00D65EC2">
    <w:pPr>
      <w:pStyle w:val="Header"/>
      <w:jc w:val="right"/>
      <w:rPr>
        <w:rFonts w:ascii="Times New Roman" w:hAnsi="Times New Roman" w:cs="Times New Roman"/>
        <w:sz w:val="24"/>
        <w:szCs w:val="24"/>
      </w:rPr>
    </w:pPr>
    <w:r w:rsidRPr="00D65EC2">
      <w:rPr>
        <w:rFonts w:ascii="Times New Roman" w:eastAsia="Times New Roman" w:hAnsi="Times New Roman" w:cs="Times New Roman"/>
        <w:sz w:val="24"/>
        <w:szCs w:val="24"/>
      </w:rPr>
      <w:t>Running Head: ETHICAL RELATIVISM</w:t>
    </w:r>
    <w:r w:rsidRPr="00D65EC2">
      <w:rPr>
        <w:rFonts w:ascii="Times New Roman" w:eastAsia="Times New Roman" w:hAnsi="Times New Roman" w:cs="Times New Roman"/>
        <w:sz w:val="24"/>
        <w:szCs w:val="24"/>
      </w:rPr>
      <w:tab/>
    </w:r>
    <w:r w:rsidRPr="00D65EC2">
      <w:rPr>
        <w:rFonts w:ascii="Times New Roman" w:eastAsia="Times New Roman" w:hAnsi="Times New Roman" w:cs="Times New Roman"/>
        <w:sz w:val="24"/>
        <w:szCs w:val="24"/>
      </w:rPr>
      <w:tab/>
    </w:r>
    <w:sdt>
      <w:sdtPr>
        <w:rPr>
          <w:rFonts w:ascii="Times New Roman" w:hAnsi="Times New Roman" w:cs="Times New Roman"/>
          <w:sz w:val="24"/>
          <w:szCs w:val="24"/>
        </w:rPr>
        <w:id w:val="42507933"/>
        <w:docPartObj>
          <w:docPartGallery w:val="Page Numbers (Top of Page)"/>
          <w:docPartUnique/>
        </w:docPartObj>
      </w:sdtPr>
      <w:sdtContent>
        <w:r w:rsidR="00E41E0E" w:rsidRPr="00D65EC2">
          <w:rPr>
            <w:rFonts w:ascii="Times New Roman" w:hAnsi="Times New Roman" w:cs="Times New Roman"/>
            <w:sz w:val="24"/>
            <w:szCs w:val="24"/>
          </w:rPr>
          <w:fldChar w:fldCharType="begin"/>
        </w:r>
        <w:r w:rsidRPr="00D65EC2">
          <w:rPr>
            <w:rFonts w:ascii="Times New Roman" w:hAnsi="Times New Roman" w:cs="Times New Roman"/>
            <w:sz w:val="24"/>
            <w:szCs w:val="24"/>
          </w:rPr>
          <w:instrText xml:space="preserve"> PAGE   \* MERGEFORMAT </w:instrText>
        </w:r>
        <w:r w:rsidR="00E41E0E" w:rsidRPr="00D65EC2">
          <w:rPr>
            <w:rFonts w:ascii="Times New Roman" w:hAnsi="Times New Roman" w:cs="Times New Roman"/>
            <w:sz w:val="24"/>
            <w:szCs w:val="24"/>
          </w:rPr>
          <w:fldChar w:fldCharType="separate"/>
        </w:r>
        <w:r w:rsidR="009C6E41">
          <w:rPr>
            <w:rFonts w:ascii="Times New Roman" w:hAnsi="Times New Roman" w:cs="Times New Roman"/>
            <w:noProof/>
            <w:sz w:val="24"/>
            <w:szCs w:val="24"/>
          </w:rPr>
          <w:t>1</w:t>
        </w:r>
        <w:r w:rsidR="00E41E0E" w:rsidRPr="00D65EC2">
          <w:rPr>
            <w:rFonts w:ascii="Times New Roman" w:hAnsi="Times New Roman" w:cs="Times New Roman"/>
            <w:sz w:val="24"/>
            <w:szCs w:val="24"/>
          </w:rPr>
          <w:fldChar w:fldCharType="end"/>
        </w:r>
      </w:sdtContent>
    </w:sdt>
  </w:p>
  <w:p w:rsidR="00D65EC2" w:rsidRPr="00D65EC2" w:rsidRDefault="00D65EC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74CA3"/>
    <w:rsid w:val="00150425"/>
    <w:rsid w:val="001F1F6E"/>
    <w:rsid w:val="00266A98"/>
    <w:rsid w:val="002C679B"/>
    <w:rsid w:val="004D0C3E"/>
    <w:rsid w:val="004E30F8"/>
    <w:rsid w:val="005408A4"/>
    <w:rsid w:val="005835FB"/>
    <w:rsid w:val="00732436"/>
    <w:rsid w:val="00756DA0"/>
    <w:rsid w:val="007A76B3"/>
    <w:rsid w:val="00815178"/>
    <w:rsid w:val="009B680E"/>
    <w:rsid w:val="009C010C"/>
    <w:rsid w:val="009C6E41"/>
    <w:rsid w:val="009D5DC6"/>
    <w:rsid w:val="00A12FB5"/>
    <w:rsid w:val="00A23E90"/>
    <w:rsid w:val="00A72278"/>
    <w:rsid w:val="00A778F8"/>
    <w:rsid w:val="00A96C83"/>
    <w:rsid w:val="00AA4893"/>
    <w:rsid w:val="00BA65EB"/>
    <w:rsid w:val="00BC4995"/>
    <w:rsid w:val="00D65EC2"/>
    <w:rsid w:val="00D74CA3"/>
    <w:rsid w:val="00E321E2"/>
    <w:rsid w:val="00E41E0E"/>
    <w:rsid w:val="00EE0C32"/>
    <w:rsid w:val="00FC113A"/>
    <w:rsid w:val="00FF19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9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6C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6C83"/>
    <w:rPr>
      <w:rFonts w:ascii="Tahoma" w:hAnsi="Tahoma" w:cs="Tahoma"/>
      <w:sz w:val="16"/>
      <w:szCs w:val="16"/>
    </w:rPr>
  </w:style>
  <w:style w:type="paragraph" w:styleId="Header">
    <w:name w:val="header"/>
    <w:basedOn w:val="Normal"/>
    <w:link w:val="HeaderChar"/>
    <w:uiPriority w:val="99"/>
    <w:unhideWhenUsed/>
    <w:rsid w:val="00D65E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EC2"/>
  </w:style>
  <w:style w:type="paragraph" w:styleId="Footer">
    <w:name w:val="footer"/>
    <w:basedOn w:val="Normal"/>
    <w:link w:val="FooterChar"/>
    <w:uiPriority w:val="99"/>
    <w:semiHidden/>
    <w:unhideWhenUsed/>
    <w:rsid w:val="00D65EC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65EC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2019-12-12T18:33:00Z</dcterms:created>
  <dcterms:modified xsi:type="dcterms:W3CDTF">2019-12-12T18:33:00Z</dcterms:modified>
</cp:coreProperties>
</file>